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5A5" w:rsidRPr="00D714D3" w:rsidRDefault="005225A5" w:rsidP="005225A5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b/>
          <w:sz w:val="24"/>
          <w:szCs w:val="24"/>
          <w:lang w:val="kk-KZ"/>
        </w:rPr>
        <w:t>Зертханалық жұмыстардың орындалу ережесі</w:t>
      </w:r>
    </w:p>
    <w:p w:rsidR="005225A5" w:rsidRPr="00D714D3" w:rsidRDefault="005225A5" w:rsidP="005225A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714D3">
        <w:rPr>
          <w:rFonts w:ascii="Times New Roman" w:hAnsi="Times New Roman"/>
          <w:b/>
          <w:sz w:val="24"/>
          <w:szCs w:val="24"/>
          <w:lang w:val="kk-KZ"/>
        </w:rPr>
        <w:t>1. Жалпы ереже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1.1 Жұмыс алдында  оқушылар зертханада жұмыс орындағы кіріспе, техникалық қауыпсіздік ережелерімен таныстырылып және танысқандығы жөнінде арнайы журналға қол қояды. 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1.2 Әрбір зертханалық жұмыстың мақсаты мен орындау тәртібі нақты көрсетіледі. Әрбір  зертханалық жұмысты орындау толық бір сабаққа (90 мин.) есептелінеді. 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1.3 Әрбір зертханалық жұмыс тақырыпқа сәйкес аспаптармен, құрылғылырмен және жабдықтармен қамтамасыз етіледі (етілуі тиіс).  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1.4Зертханалық жұмысты орындауға дейін әрбір оқушы алдында толтырылмаған арнайы жұмыс парақша (бланк, жұмыс дәптері) болуы керек. 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1.5 Оқытушының рұқсатынсыз құрылғыларды, қондырғыларды, тізбектерді және тоқпен жұмыс істейтін стенділерді жалғау немесе қосуға тыйым салынады.     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1.6. Оқытушының рұқсатынсыз құрылғыларды, қондырғыларды, тізбектерді,   тоқпен жұмыс істейтін стенділерді ажыратуға және сұлбалардағы (схема) ахауларды жоюға тыйым салынады. 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1.7 Тәжірибелердің нәтижесі есеп беруге алдын-ала дайындалған кестелерге толтырылады. Ал, есептеулер, графиктер қорытындылау жұмыстың соңында немесе өз  бетінше үйде жасалынады.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1.8 Есеп беруде кестелер құруда, барлық  есептеулер жасалынып, кестелер толтырылып, графиктер, суреттер жасалынып қорытындылануы  қажет.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1.9 Әрбір зертханалық жұмыстың соңында сынақ тапсыруға бақылау сұрақтары беріледі. Сынақ тапсыру барысында оқушы орындаған жұмыстарын қорытынды есебін жинақтап, титул парағына бекітіп, көрсетеді.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1.10 Зертханалық жұмыстар мен практикалық сабақтар оқушылардың теориялық кәсіби дайындығының ең маңызды бөлігі.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1.11 Оқушылардың  зертхана мен практикалық сабақтарды орындауы мынадай бағыттарда: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- математика, жалпы жаратылыстану, жалпыкәсіптік, арнайы пәндердің нақты тақырыптары бойынша теориялық білімдерін жалпылау, жүйелеу, нығайту және тереңдету; 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- біліктілігін іс-жүзінде қолдануды қалыптастырып, интеллектуалдық және тәжірибелік қызметінде біртұтас іске асыра алу;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- қойылған мақсатты іске асыра алу, шешу барысында өз бетінше жұмыс жасау,  жауапкершілік, шығармашылық белсенділігі сияқты кәсіби құндылықтарды ескере алатындай болу;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1.12 Пәндерден зертханалық, машықтану сабақтардың көлемі оқу бағдарламаларына негізделініп жоспарланады. </w:t>
      </w: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225A5" w:rsidRPr="00D714D3" w:rsidRDefault="005225A5" w:rsidP="005225A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b/>
          <w:sz w:val="24"/>
          <w:szCs w:val="24"/>
          <w:lang w:val="kk-KZ"/>
        </w:rPr>
        <w:t xml:space="preserve">2 Зертханалық жұмыстарға арналған әдістемелік нұсқаулықтың мазмұны 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1. Зертханалық жұмыстың тақырыбы (атауы)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2. Зертханалық жұмыстың мақсаты мен міндеттері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3. Жұмыс орнын жарақтандыру (қажетті құрал-жабдықтар)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4. Жұмыстың мазмұны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5. Жұмысты орындау кезіндегі еңбекті қорғау және техникалық қауіпсіздік ережелері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lastRenderedPageBreak/>
        <w:t>6. Жұмыстың орындалу реті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1C446A">
        <w:rPr>
          <w:rFonts w:ascii="Times New Roman" w:hAnsi="Times New Roman"/>
          <w:sz w:val="24"/>
          <w:szCs w:val="24"/>
          <w:lang w:val="kk-KZ"/>
        </w:rPr>
        <w:t>7. Қорытындылар мен ұсыныстар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8. Бақылау сұрақтары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9. Әдебиеттер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714D3">
        <w:rPr>
          <w:rFonts w:ascii="Times New Roman" w:hAnsi="Times New Roman"/>
          <w:b/>
          <w:sz w:val="24"/>
          <w:szCs w:val="24"/>
          <w:lang w:val="kk-KZ"/>
        </w:rPr>
        <w:t>3 Практикалық сабақты өткізуге арналған әдістемелік нұсқаулықтың мазмұны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1. Практикалық сабақтың тақырыбы (атауы).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2. Практикалық сабақтың мақсаты.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3. Сабақтың мазмұны.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4. Сабақты орындау кезіндегі еңбекті қорғау және техникалық қауіпсіздік ережелері.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5. Сабақты орындауға тапсырма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6. Сабақтың орындалу тәртібі.</w:t>
      </w:r>
    </w:p>
    <w:p w:rsidR="005225A5" w:rsidRPr="001C446A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1C446A">
        <w:rPr>
          <w:rFonts w:ascii="Times New Roman" w:hAnsi="Times New Roman"/>
          <w:sz w:val="24"/>
          <w:szCs w:val="24"/>
          <w:lang w:val="kk-KZ"/>
        </w:rPr>
        <w:t>7. Қорытынды мен ұсыныс.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8. Бақылау сұрақтары.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9. Әдебиеттер.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225A5" w:rsidRPr="00D714D3" w:rsidRDefault="005225A5" w:rsidP="005225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714D3">
        <w:rPr>
          <w:rFonts w:ascii="Times New Roman" w:hAnsi="Times New Roman"/>
          <w:b/>
          <w:sz w:val="24"/>
          <w:szCs w:val="24"/>
          <w:lang w:val="kk-KZ"/>
        </w:rPr>
        <w:t>4 Зертханалық және практикалық сабақтардың есебін ресімдеудің</w:t>
      </w:r>
    </w:p>
    <w:p w:rsidR="005225A5" w:rsidRPr="00D714D3" w:rsidRDefault="005225A5" w:rsidP="005225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714D3">
        <w:rPr>
          <w:rFonts w:ascii="Times New Roman" w:hAnsi="Times New Roman"/>
          <w:b/>
          <w:sz w:val="24"/>
          <w:szCs w:val="24"/>
          <w:lang w:val="kk-KZ"/>
        </w:rPr>
        <w:t xml:space="preserve">құрылымдық жобасы   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1. Зертханалық және практикалық сабақтың тақырыбы (атауы).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2. Зертханалық және практикалық сабақтың  мақсаты мен міндеттері.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3. Қажетті құралдар мен жабдықталынуы, сызба – нұсқалар, т.б.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4. Бақылау және өлшеу нәтижелерін кесте және график түрінде көрсету. 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5. Өлшеу нәтижелерін теориялық мәндермен салыстыру.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6. Қорытынды.</w:t>
      </w:r>
    </w:p>
    <w:p w:rsidR="005225A5" w:rsidRPr="00D714D3" w:rsidRDefault="005225A5" w:rsidP="005225A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225A5" w:rsidRPr="00D714D3" w:rsidRDefault="005225A5" w:rsidP="005225A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val="kk-KZ"/>
        </w:rPr>
      </w:pPr>
      <w:r w:rsidRPr="00D714D3">
        <w:rPr>
          <w:rFonts w:ascii="Times New Roman" w:hAnsi="Times New Roman"/>
          <w:b/>
          <w:sz w:val="24"/>
          <w:szCs w:val="24"/>
          <w:lang w:val="kk-KZ"/>
        </w:rPr>
        <w:t>ЕСКЕРТУЛЕР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Пәндер бойынша зертханалық және практикалық сабақтардың  құрылымын циклдік комиссия анықтайды. 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>Оқытушылардың өткізетін зертханалық және практикалық сабақтарының мазмұны мен қамтамасыз етілуіне циклдік комиссия төрағасы жауапты.</w:t>
      </w:r>
    </w:p>
    <w:p w:rsidR="005225A5" w:rsidRPr="00D714D3" w:rsidRDefault="005225A5" w:rsidP="005225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D714D3">
        <w:rPr>
          <w:rFonts w:ascii="Times New Roman" w:hAnsi="Times New Roman"/>
          <w:sz w:val="24"/>
          <w:szCs w:val="24"/>
          <w:lang w:val="kk-KZ"/>
        </w:rPr>
        <w:t xml:space="preserve">Зертханалық және практикалық сабақтардағы орындалған есеп берулер бес баллдық(жоғарғысы) және цифрлық эквивалентті жүйемен бағаланып, оқушылардың ағымдағы үлгерім көрсеткіші ретінде есептелінеді. </w:t>
      </w:r>
    </w:p>
    <w:p w:rsidR="00B317AD" w:rsidRPr="005225A5" w:rsidRDefault="00B317AD">
      <w:pPr>
        <w:rPr>
          <w:lang w:val="kk-KZ"/>
        </w:rPr>
      </w:pPr>
      <w:bookmarkStart w:id="0" w:name="_GoBack"/>
      <w:bookmarkEnd w:id="0"/>
    </w:p>
    <w:sectPr w:rsidR="00B317AD" w:rsidRPr="00522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64"/>
    <w:rsid w:val="005225A5"/>
    <w:rsid w:val="00582A64"/>
    <w:rsid w:val="00B3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5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5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2026-10-08T10:47:00Z</dcterms:created>
  <dcterms:modified xsi:type="dcterms:W3CDTF">2026-10-08T10:47:00Z</dcterms:modified>
</cp:coreProperties>
</file>